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A6" w:rsidRPr="00A76BE3" w:rsidRDefault="00205DBF">
      <w:pPr>
        <w:rPr>
          <w:b/>
        </w:rPr>
      </w:pPr>
      <w:r w:rsidRPr="00A76BE3">
        <w:rPr>
          <w:b/>
        </w:rPr>
        <w:t xml:space="preserve">OFFICIAL RULES OF THE </w:t>
      </w:r>
      <w:r w:rsidR="00A76BE3" w:rsidRPr="00A76BE3">
        <w:rPr>
          <w:b/>
        </w:rPr>
        <w:t xml:space="preserve">KNIGHT’S OF COLUMBUS COUNCIL 799 </w:t>
      </w:r>
      <w:r w:rsidRPr="00A76BE3">
        <w:rPr>
          <w:b/>
        </w:rPr>
        <w:t>CAR RAFFLE</w:t>
      </w:r>
    </w:p>
    <w:p w:rsidR="00205DBF" w:rsidRPr="0027220F" w:rsidRDefault="00205DBF">
      <w:pPr>
        <w:rPr>
          <w:sz w:val="20"/>
          <w:szCs w:val="20"/>
        </w:rPr>
      </w:pPr>
      <w:r w:rsidRPr="0027220F">
        <w:rPr>
          <w:sz w:val="20"/>
          <w:szCs w:val="20"/>
        </w:rPr>
        <w:t xml:space="preserve">By </w:t>
      </w:r>
      <w:r w:rsidRPr="00A76BE3">
        <w:rPr>
          <w:sz w:val="20"/>
          <w:szCs w:val="20"/>
        </w:rPr>
        <w:t xml:space="preserve">entering the </w:t>
      </w:r>
      <w:proofErr w:type="spellStart"/>
      <w:r w:rsidR="00A76BE3" w:rsidRPr="00A76BE3">
        <w:rPr>
          <w:sz w:val="20"/>
          <w:szCs w:val="20"/>
        </w:rPr>
        <w:t>Knight's</w:t>
      </w:r>
      <w:proofErr w:type="spellEnd"/>
      <w:r w:rsidR="00A76BE3" w:rsidRPr="00A76BE3">
        <w:rPr>
          <w:sz w:val="20"/>
          <w:szCs w:val="20"/>
        </w:rPr>
        <w:t xml:space="preserve"> of Columbus Council 799 </w:t>
      </w:r>
      <w:r w:rsidR="00A76BE3">
        <w:rPr>
          <w:sz w:val="20"/>
          <w:szCs w:val="20"/>
        </w:rPr>
        <w:t>(“</w:t>
      </w:r>
      <w:r w:rsidRPr="00A76BE3">
        <w:rPr>
          <w:sz w:val="20"/>
          <w:szCs w:val="20"/>
        </w:rPr>
        <w:t>KC799</w:t>
      </w:r>
      <w:r w:rsidR="00A76BE3">
        <w:rPr>
          <w:sz w:val="20"/>
          <w:szCs w:val="20"/>
        </w:rPr>
        <w:t>”)</w:t>
      </w:r>
      <w:r w:rsidRPr="00A76BE3">
        <w:rPr>
          <w:sz w:val="20"/>
          <w:szCs w:val="20"/>
        </w:rPr>
        <w:t xml:space="preserve"> Car Raffle (the “Raffle”), you consent to be bound by these Official Rules of the Car Raffle</w:t>
      </w:r>
      <w:r w:rsidR="005967A6" w:rsidRPr="00A76BE3">
        <w:rPr>
          <w:sz w:val="20"/>
          <w:szCs w:val="20"/>
        </w:rPr>
        <w:t>.</w:t>
      </w:r>
      <w:r w:rsidRPr="00A76BE3">
        <w:rPr>
          <w:sz w:val="20"/>
          <w:szCs w:val="20"/>
        </w:rPr>
        <w:t xml:space="preserve">  All entrants should read these rules carefully before entering</w:t>
      </w:r>
      <w:r w:rsidRPr="0027220F">
        <w:rPr>
          <w:sz w:val="20"/>
          <w:szCs w:val="20"/>
        </w:rPr>
        <w:t xml:space="preserve"> the Raffle.</w:t>
      </w:r>
    </w:p>
    <w:p w:rsidR="00205DBF" w:rsidRPr="0027220F" w:rsidRDefault="00205DBF">
      <w:pPr>
        <w:rPr>
          <w:sz w:val="20"/>
          <w:szCs w:val="20"/>
        </w:rPr>
      </w:pPr>
      <w:r w:rsidRPr="0027220F">
        <w:rPr>
          <w:sz w:val="20"/>
          <w:szCs w:val="20"/>
        </w:rPr>
        <w:t xml:space="preserve"> A. ORGANIZATION CONDUCTING RAFFLE: The Raffle is being conducted by the KC799 and is solely responsible for the Raffle, the administration of these Official Rules, and the awarding of the prize. </w:t>
      </w:r>
    </w:p>
    <w:p w:rsidR="00205DBF" w:rsidRPr="0027220F" w:rsidRDefault="00205DBF">
      <w:pPr>
        <w:rPr>
          <w:sz w:val="20"/>
          <w:szCs w:val="20"/>
        </w:rPr>
      </w:pPr>
      <w:r w:rsidRPr="0027220F">
        <w:rPr>
          <w:sz w:val="20"/>
          <w:szCs w:val="20"/>
        </w:rPr>
        <w:t xml:space="preserve">B. ELIGIBILITY: All entrants must </w:t>
      </w:r>
      <w:r w:rsidR="00720DA8">
        <w:rPr>
          <w:sz w:val="20"/>
          <w:szCs w:val="20"/>
        </w:rPr>
        <w:t xml:space="preserve">be 18 or older to enter and must </w:t>
      </w:r>
      <w:r w:rsidRPr="0027220F">
        <w:rPr>
          <w:sz w:val="20"/>
          <w:szCs w:val="20"/>
        </w:rPr>
        <w:t>comply with these Official Rules, and either be a resident of Texas or purchase the ticket in person in Texas to be eligible to enter the Raffle.</w:t>
      </w:r>
    </w:p>
    <w:p w:rsidR="00E73F6B" w:rsidRPr="0027220F" w:rsidRDefault="00205DBF" w:rsidP="00E73F6B">
      <w:pPr>
        <w:rPr>
          <w:sz w:val="20"/>
          <w:szCs w:val="20"/>
        </w:rPr>
      </w:pPr>
      <w:r w:rsidRPr="0027220F">
        <w:rPr>
          <w:sz w:val="20"/>
          <w:szCs w:val="20"/>
        </w:rPr>
        <w:t xml:space="preserve">C. HOW TO ENTER: Entrants have not entered the Raffle until their entry submissions, with full payment, have been accepted by the KC799. Acceptance of entry submissions will be communicated to all entrants by delivery of a ticket stub. Entrants may enter the raffle as often as desired, but all entry requirements must be met for each entry. Tickets will be sold until the drawing on </w:t>
      </w:r>
      <w:r w:rsidR="00E73F6B" w:rsidRPr="0027220F">
        <w:rPr>
          <w:sz w:val="20"/>
          <w:szCs w:val="20"/>
        </w:rPr>
        <w:t>Ma</w:t>
      </w:r>
      <w:r w:rsidR="00B464C0" w:rsidRPr="0027220F">
        <w:rPr>
          <w:sz w:val="20"/>
          <w:szCs w:val="20"/>
        </w:rPr>
        <w:t>y 4</w:t>
      </w:r>
      <w:r w:rsidR="00E73F6B" w:rsidRPr="0027220F">
        <w:rPr>
          <w:sz w:val="20"/>
          <w:szCs w:val="20"/>
        </w:rPr>
        <w:t>, 2019</w:t>
      </w:r>
      <w:r w:rsidRPr="0027220F">
        <w:rPr>
          <w:sz w:val="20"/>
          <w:szCs w:val="20"/>
        </w:rPr>
        <w:t xml:space="preserve">, or until </w:t>
      </w:r>
      <w:r w:rsidR="009F4C42">
        <w:rPr>
          <w:sz w:val="20"/>
          <w:szCs w:val="20"/>
        </w:rPr>
        <w:t>4</w:t>
      </w:r>
      <w:r w:rsidR="00B464C0" w:rsidRPr="0027220F">
        <w:rPr>
          <w:sz w:val="20"/>
          <w:szCs w:val="20"/>
        </w:rPr>
        <w:t>50</w:t>
      </w:r>
      <w:r w:rsidRPr="0027220F">
        <w:rPr>
          <w:sz w:val="20"/>
          <w:szCs w:val="20"/>
        </w:rPr>
        <w:t xml:space="preserve"> entries are accepted, whichever comes first.</w:t>
      </w:r>
      <w:r w:rsidR="00830AC8" w:rsidRPr="0027220F">
        <w:rPr>
          <w:sz w:val="20"/>
          <w:szCs w:val="20"/>
        </w:rPr>
        <w:t xml:space="preserve">  </w:t>
      </w:r>
      <w:r w:rsidR="00E73F6B" w:rsidRPr="0027220F">
        <w:rPr>
          <w:sz w:val="20"/>
          <w:szCs w:val="20"/>
        </w:rPr>
        <w:t>To p</w:t>
      </w:r>
      <w:r w:rsidRPr="0027220F">
        <w:rPr>
          <w:sz w:val="20"/>
          <w:szCs w:val="20"/>
        </w:rPr>
        <w:t>urchase your ticket</w:t>
      </w:r>
      <w:r w:rsidR="00E73F6B" w:rsidRPr="0027220F">
        <w:rPr>
          <w:sz w:val="20"/>
          <w:szCs w:val="20"/>
        </w:rPr>
        <w:t xml:space="preserve">, complete the official entry form and make payment in full with a check, money order, or cash to one of the authorized KC799 volunteers. </w:t>
      </w:r>
    </w:p>
    <w:p w:rsidR="00205DBF" w:rsidRPr="0027220F" w:rsidRDefault="00205DBF">
      <w:pPr>
        <w:rPr>
          <w:sz w:val="20"/>
          <w:szCs w:val="20"/>
        </w:rPr>
      </w:pPr>
      <w:r w:rsidRPr="0027220F">
        <w:rPr>
          <w:sz w:val="20"/>
          <w:szCs w:val="20"/>
        </w:rPr>
        <w:t xml:space="preserve">D. ODDS OF WINNING: The odds of winning the raffle prizes will not exceed one out of </w:t>
      </w:r>
      <w:r w:rsidR="009F4C42">
        <w:rPr>
          <w:sz w:val="20"/>
          <w:szCs w:val="20"/>
        </w:rPr>
        <w:t>4</w:t>
      </w:r>
      <w:r w:rsidR="00B464C0" w:rsidRPr="0027220F">
        <w:rPr>
          <w:sz w:val="20"/>
          <w:szCs w:val="20"/>
        </w:rPr>
        <w:t>5</w:t>
      </w:r>
      <w:r w:rsidRPr="0027220F">
        <w:rPr>
          <w:sz w:val="20"/>
          <w:szCs w:val="20"/>
        </w:rPr>
        <w:t xml:space="preserve">0, but may be more favorable depending on the number of entries. </w:t>
      </w:r>
    </w:p>
    <w:p w:rsidR="00205DBF" w:rsidRPr="0027220F" w:rsidRDefault="00205DBF">
      <w:pPr>
        <w:rPr>
          <w:sz w:val="20"/>
          <w:szCs w:val="20"/>
        </w:rPr>
      </w:pPr>
      <w:r w:rsidRPr="0027220F">
        <w:rPr>
          <w:sz w:val="20"/>
          <w:szCs w:val="20"/>
        </w:rPr>
        <w:t xml:space="preserve">E. PROCEDURES FOR LIMITING ENTRIES: The number of entries into the Raffle shall be limited to </w:t>
      </w:r>
      <w:r w:rsidR="009F4C42">
        <w:rPr>
          <w:sz w:val="20"/>
          <w:szCs w:val="20"/>
        </w:rPr>
        <w:t>4</w:t>
      </w:r>
      <w:r w:rsidR="00B464C0" w:rsidRPr="0027220F">
        <w:rPr>
          <w:sz w:val="20"/>
          <w:szCs w:val="20"/>
        </w:rPr>
        <w:t>5</w:t>
      </w:r>
      <w:r w:rsidR="00C127A6" w:rsidRPr="0027220F">
        <w:rPr>
          <w:sz w:val="20"/>
          <w:szCs w:val="20"/>
        </w:rPr>
        <w:t>0 tickets</w:t>
      </w:r>
      <w:r w:rsidR="00830AC8" w:rsidRPr="0027220F">
        <w:rPr>
          <w:sz w:val="20"/>
          <w:szCs w:val="20"/>
        </w:rPr>
        <w:t xml:space="preserve">.  </w:t>
      </w:r>
      <w:r w:rsidRPr="0027220F">
        <w:rPr>
          <w:sz w:val="20"/>
          <w:szCs w:val="20"/>
        </w:rPr>
        <w:t xml:space="preserve">If </w:t>
      </w:r>
      <w:r w:rsidR="009F4C42">
        <w:rPr>
          <w:sz w:val="20"/>
          <w:szCs w:val="20"/>
        </w:rPr>
        <w:t>4</w:t>
      </w:r>
      <w:r w:rsidR="00B464C0" w:rsidRPr="0027220F">
        <w:rPr>
          <w:sz w:val="20"/>
          <w:szCs w:val="20"/>
        </w:rPr>
        <w:t>5</w:t>
      </w:r>
      <w:r w:rsidRPr="0027220F">
        <w:rPr>
          <w:sz w:val="20"/>
          <w:szCs w:val="20"/>
        </w:rPr>
        <w:t xml:space="preserve">0 submissions are accepted prior to the closing date of </w:t>
      </w:r>
      <w:r w:rsidR="00E73F6B" w:rsidRPr="0027220F">
        <w:rPr>
          <w:sz w:val="20"/>
          <w:szCs w:val="20"/>
        </w:rPr>
        <w:t>Ma</w:t>
      </w:r>
      <w:r w:rsidR="00B464C0" w:rsidRPr="0027220F">
        <w:rPr>
          <w:sz w:val="20"/>
          <w:szCs w:val="20"/>
        </w:rPr>
        <w:t>y 4</w:t>
      </w:r>
      <w:r w:rsidRPr="0027220F">
        <w:rPr>
          <w:sz w:val="20"/>
          <w:szCs w:val="20"/>
        </w:rPr>
        <w:t xml:space="preserve">, 2019 no further submissions will be accepted. Submissions received beyond </w:t>
      </w:r>
      <w:r w:rsidR="009F4C42">
        <w:rPr>
          <w:sz w:val="20"/>
          <w:szCs w:val="20"/>
        </w:rPr>
        <w:t>4</w:t>
      </w:r>
      <w:r w:rsidR="00B464C0" w:rsidRPr="0027220F">
        <w:rPr>
          <w:sz w:val="20"/>
          <w:szCs w:val="20"/>
        </w:rPr>
        <w:t>5</w:t>
      </w:r>
      <w:r w:rsidRPr="0027220F">
        <w:rPr>
          <w:sz w:val="20"/>
          <w:szCs w:val="20"/>
        </w:rPr>
        <w:t xml:space="preserve">0 will be refused and, if necessary, entry fees will be returned or refunded. </w:t>
      </w:r>
    </w:p>
    <w:p w:rsidR="00AE0DA6" w:rsidRPr="0027220F" w:rsidRDefault="00830AC8">
      <w:pPr>
        <w:rPr>
          <w:sz w:val="20"/>
          <w:szCs w:val="20"/>
        </w:rPr>
      </w:pPr>
      <w:r w:rsidRPr="0027220F">
        <w:rPr>
          <w:sz w:val="20"/>
          <w:szCs w:val="20"/>
        </w:rPr>
        <w:t>F</w:t>
      </w:r>
      <w:r w:rsidR="00205DBF" w:rsidRPr="0027220F">
        <w:rPr>
          <w:sz w:val="20"/>
          <w:szCs w:val="20"/>
        </w:rPr>
        <w:t>. METHOD FOR AWARDING PRIZE: The drawing for the raffle prize</w:t>
      </w:r>
      <w:r w:rsidR="00AE0DA6" w:rsidRPr="0027220F">
        <w:rPr>
          <w:sz w:val="20"/>
          <w:szCs w:val="20"/>
        </w:rPr>
        <w:t xml:space="preserve"> will be conducted </w:t>
      </w:r>
      <w:r w:rsidR="00205DBF" w:rsidRPr="0027220F">
        <w:rPr>
          <w:sz w:val="20"/>
          <w:szCs w:val="20"/>
        </w:rPr>
        <w:t xml:space="preserve">on </w:t>
      </w:r>
      <w:r w:rsidR="00AE0DA6" w:rsidRPr="0027220F">
        <w:rPr>
          <w:sz w:val="20"/>
          <w:szCs w:val="20"/>
        </w:rPr>
        <w:t>Ma</w:t>
      </w:r>
      <w:r w:rsidR="00B464C0" w:rsidRPr="0027220F">
        <w:rPr>
          <w:sz w:val="20"/>
          <w:szCs w:val="20"/>
        </w:rPr>
        <w:t>y 4</w:t>
      </w:r>
      <w:r w:rsidR="00205DBF" w:rsidRPr="0027220F">
        <w:rPr>
          <w:sz w:val="20"/>
          <w:szCs w:val="20"/>
        </w:rPr>
        <w:t xml:space="preserve">, 2019 at the </w:t>
      </w:r>
      <w:r w:rsidR="00AE0DA6" w:rsidRPr="0027220F">
        <w:rPr>
          <w:sz w:val="20"/>
          <w:szCs w:val="20"/>
        </w:rPr>
        <w:t>K</w:t>
      </w:r>
      <w:r w:rsidR="00467FD2" w:rsidRPr="0027220F">
        <w:rPr>
          <w:sz w:val="20"/>
          <w:szCs w:val="20"/>
        </w:rPr>
        <w:t xml:space="preserve">ayCee </w:t>
      </w:r>
      <w:r w:rsidR="00AE0DA6" w:rsidRPr="0027220F">
        <w:rPr>
          <w:sz w:val="20"/>
          <w:szCs w:val="20"/>
        </w:rPr>
        <w:t>C</w:t>
      </w:r>
      <w:r w:rsidR="00467FD2" w:rsidRPr="0027220F">
        <w:rPr>
          <w:sz w:val="20"/>
          <w:szCs w:val="20"/>
        </w:rPr>
        <w:t xml:space="preserve">lub located at </w:t>
      </w:r>
      <w:r w:rsidR="00467FD2" w:rsidRPr="0027220F">
        <w:rPr>
          <w:rFonts w:cstheme="minorHAnsi"/>
          <w:color w:val="222222"/>
          <w:sz w:val="20"/>
          <w:szCs w:val="20"/>
          <w:shd w:val="clear" w:color="auto" w:fill="FFFFFF"/>
        </w:rPr>
        <w:t>10110 Shoreview Rd, Dallas, T</w:t>
      </w:r>
      <w:r w:rsidR="009050DB">
        <w:rPr>
          <w:rFonts w:cstheme="minorHAnsi"/>
          <w:color w:val="222222"/>
          <w:sz w:val="20"/>
          <w:szCs w:val="20"/>
          <w:shd w:val="clear" w:color="auto" w:fill="FFFFFF"/>
        </w:rPr>
        <w:t>exas</w:t>
      </w:r>
      <w:r w:rsidR="00205DBF" w:rsidRPr="0027220F">
        <w:rPr>
          <w:sz w:val="20"/>
          <w:szCs w:val="20"/>
        </w:rPr>
        <w:t xml:space="preserve">. Raffle entrants need not be present at the drawing to win. </w:t>
      </w:r>
      <w:r w:rsidR="009050DB">
        <w:rPr>
          <w:sz w:val="20"/>
          <w:szCs w:val="20"/>
        </w:rPr>
        <w:t xml:space="preserve"> Winner must take delivery of vehicle by June 1, 2019.</w:t>
      </w:r>
    </w:p>
    <w:p w:rsidR="00205DBF" w:rsidRPr="0027220F" w:rsidRDefault="00830AC8">
      <w:pPr>
        <w:rPr>
          <w:sz w:val="20"/>
          <w:szCs w:val="20"/>
        </w:rPr>
      </w:pPr>
      <w:r w:rsidRPr="0027220F">
        <w:rPr>
          <w:sz w:val="20"/>
          <w:szCs w:val="20"/>
        </w:rPr>
        <w:t>G</w:t>
      </w:r>
      <w:r w:rsidR="00205DBF" w:rsidRPr="0027220F">
        <w:rPr>
          <w:sz w:val="20"/>
          <w:szCs w:val="20"/>
        </w:rPr>
        <w:t>. PRIZE:</w:t>
      </w:r>
      <w:r w:rsidR="00AE0DA6" w:rsidRPr="0027220F">
        <w:rPr>
          <w:sz w:val="20"/>
          <w:szCs w:val="20"/>
        </w:rPr>
        <w:t xml:space="preserve"> </w:t>
      </w:r>
      <w:r w:rsidR="00E73F6B" w:rsidRPr="0027220F">
        <w:rPr>
          <w:sz w:val="20"/>
          <w:szCs w:val="20"/>
        </w:rPr>
        <w:t>1978 Corvette</w:t>
      </w:r>
      <w:r w:rsidR="00AE0DA6" w:rsidRPr="0027220F">
        <w:rPr>
          <w:sz w:val="20"/>
          <w:szCs w:val="20"/>
        </w:rPr>
        <w:t>.</w:t>
      </w:r>
      <w:r w:rsidR="00205DBF" w:rsidRPr="0027220F">
        <w:rPr>
          <w:sz w:val="20"/>
          <w:szCs w:val="20"/>
        </w:rPr>
        <w:t xml:space="preserve"> </w:t>
      </w:r>
    </w:p>
    <w:p w:rsidR="00205DBF" w:rsidRPr="0027220F" w:rsidRDefault="00205DBF" w:rsidP="00C127A6">
      <w:pPr>
        <w:spacing w:after="0"/>
        <w:rPr>
          <w:sz w:val="20"/>
          <w:szCs w:val="20"/>
        </w:rPr>
      </w:pPr>
      <w:r w:rsidRPr="0027220F">
        <w:rPr>
          <w:sz w:val="20"/>
          <w:szCs w:val="20"/>
        </w:rPr>
        <w:t xml:space="preserve">H. GENERAL CONDITIONS </w:t>
      </w:r>
    </w:p>
    <w:p w:rsidR="00205DBF" w:rsidRPr="0027220F" w:rsidRDefault="00205DBF" w:rsidP="00C127A6">
      <w:pPr>
        <w:spacing w:after="0"/>
        <w:ind w:firstLine="720"/>
        <w:rPr>
          <w:sz w:val="20"/>
          <w:szCs w:val="20"/>
        </w:rPr>
      </w:pPr>
      <w:r w:rsidRPr="0027220F">
        <w:rPr>
          <w:sz w:val="20"/>
          <w:szCs w:val="20"/>
        </w:rPr>
        <w:t xml:space="preserve">A. The winner must execute and provide to </w:t>
      </w:r>
      <w:r w:rsidR="00AE0DA6" w:rsidRPr="0027220F">
        <w:rPr>
          <w:sz w:val="20"/>
          <w:szCs w:val="20"/>
        </w:rPr>
        <w:t>KC799</w:t>
      </w:r>
      <w:r w:rsidRPr="0027220F">
        <w:rPr>
          <w:sz w:val="20"/>
          <w:szCs w:val="20"/>
        </w:rPr>
        <w:t xml:space="preserve">: </w:t>
      </w:r>
    </w:p>
    <w:p w:rsidR="00205DBF" w:rsidRPr="0027220F" w:rsidRDefault="00205DBF" w:rsidP="00C127A6">
      <w:pPr>
        <w:spacing w:after="0"/>
        <w:ind w:left="1440"/>
        <w:rPr>
          <w:sz w:val="20"/>
          <w:szCs w:val="20"/>
        </w:rPr>
      </w:pPr>
      <w:r w:rsidRPr="0027220F">
        <w:rPr>
          <w:sz w:val="20"/>
          <w:szCs w:val="20"/>
        </w:rPr>
        <w:t xml:space="preserve">A. an Affidavit of Eligibility, attesting to the winner’s eligibility and compliance with the Official Rules; </w:t>
      </w:r>
    </w:p>
    <w:p w:rsidR="00205DBF" w:rsidRPr="0027220F" w:rsidRDefault="00205DBF" w:rsidP="00C127A6">
      <w:pPr>
        <w:spacing w:after="0"/>
        <w:ind w:left="1440"/>
        <w:rPr>
          <w:sz w:val="20"/>
          <w:szCs w:val="20"/>
        </w:rPr>
      </w:pPr>
      <w:r w:rsidRPr="0027220F">
        <w:rPr>
          <w:sz w:val="20"/>
          <w:szCs w:val="20"/>
        </w:rPr>
        <w:t xml:space="preserve">B. a Liability Release, releasing the Sponsors (as defined below) from any liability arising out of the Raffle; and </w:t>
      </w:r>
    </w:p>
    <w:p w:rsidR="00205DBF" w:rsidRDefault="00205DBF" w:rsidP="00C127A6">
      <w:pPr>
        <w:spacing w:after="0"/>
        <w:ind w:left="1440"/>
        <w:rPr>
          <w:sz w:val="20"/>
          <w:szCs w:val="20"/>
        </w:rPr>
      </w:pPr>
      <w:proofErr w:type="gramStart"/>
      <w:r w:rsidRPr="0027220F">
        <w:rPr>
          <w:sz w:val="20"/>
          <w:szCs w:val="20"/>
        </w:rPr>
        <w:t xml:space="preserve">C. a Publicity Release, allowing the </w:t>
      </w:r>
      <w:r w:rsidR="00AE0DA6" w:rsidRPr="0027220F">
        <w:rPr>
          <w:sz w:val="20"/>
          <w:szCs w:val="20"/>
        </w:rPr>
        <w:t>KC799</w:t>
      </w:r>
      <w:r w:rsidRPr="0027220F">
        <w:rPr>
          <w:sz w:val="20"/>
          <w:szCs w:val="20"/>
        </w:rPr>
        <w:t xml:space="preserve"> to use the winner’s name, likeness, voice and biographical information for publicity purposes.</w:t>
      </w:r>
      <w:proofErr w:type="gramEnd"/>
      <w:r w:rsidRPr="0027220F">
        <w:rPr>
          <w:sz w:val="20"/>
          <w:szCs w:val="20"/>
        </w:rPr>
        <w:t xml:space="preserve"> </w:t>
      </w:r>
      <w:r w:rsidR="0027220F">
        <w:rPr>
          <w:sz w:val="20"/>
          <w:szCs w:val="20"/>
        </w:rPr>
        <w:t xml:space="preserve"> </w:t>
      </w:r>
      <w:r w:rsidRPr="0027220F">
        <w:rPr>
          <w:sz w:val="20"/>
          <w:szCs w:val="20"/>
        </w:rPr>
        <w:t xml:space="preserve">By accepting a prize, the winner grants the </w:t>
      </w:r>
      <w:r w:rsidR="00AE0DA6" w:rsidRPr="0027220F">
        <w:rPr>
          <w:sz w:val="20"/>
          <w:szCs w:val="20"/>
        </w:rPr>
        <w:t>KC799</w:t>
      </w:r>
      <w:r w:rsidRPr="0027220F">
        <w:rPr>
          <w:sz w:val="20"/>
          <w:szCs w:val="20"/>
        </w:rPr>
        <w:t xml:space="preserve"> permission for the use of his/her name, likeness and biographical information for advertising and promotional purposes without additional compensation, except where prohibited by law. </w:t>
      </w:r>
    </w:p>
    <w:p w:rsidR="0027220F" w:rsidRPr="0027220F" w:rsidRDefault="0027220F" w:rsidP="00C127A6">
      <w:pPr>
        <w:spacing w:after="0"/>
        <w:ind w:left="1440"/>
        <w:rPr>
          <w:sz w:val="20"/>
          <w:szCs w:val="20"/>
        </w:rPr>
      </w:pPr>
      <w:r>
        <w:rPr>
          <w:sz w:val="20"/>
          <w:szCs w:val="20"/>
        </w:rPr>
        <w:t>D. t</w:t>
      </w:r>
      <w:r w:rsidRPr="0027220F">
        <w:rPr>
          <w:sz w:val="20"/>
          <w:szCs w:val="20"/>
        </w:rPr>
        <w:t>he winner will be required to provide any other information needed by KC799 to comply with applicable laws and regulations, including those relating to the payment of income taxes.</w:t>
      </w:r>
    </w:p>
    <w:p w:rsidR="00205DBF" w:rsidRPr="0027220F" w:rsidRDefault="00205DBF" w:rsidP="00C127A6">
      <w:pPr>
        <w:spacing w:after="0"/>
        <w:ind w:left="720"/>
        <w:rPr>
          <w:sz w:val="20"/>
          <w:szCs w:val="20"/>
        </w:rPr>
      </w:pPr>
      <w:r w:rsidRPr="0027220F">
        <w:rPr>
          <w:sz w:val="20"/>
          <w:szCs w:val="20"/>
        </w:rPr>
        <w:t xml:space="preserve">B. </w:t>
      </w:r>
      <w:proofErr w:type="gramStart"/>
      <w:r w:rsidRPr="0027220F">
        <w:rPr>
          <w:sz w:val="20"/>
          <w:szCs w:val="20"/>
        </w:rPr>
        <w:t>The</w:t>
      </w:r>
      <w:proofErr w:type="gramEnd"/>
      <w:r w:rsidRPr="0027220F">
        <w:rPr>
          <w:sz w:val="20"/>
          <w:szCs w:val="20"/>
        </w:rPr>
        <w:t xml:space="preserve"> </w:t>
      </w:r>
      <w:r w:rsidR="00AE0DA6" w:rsidRPr="0027220F">
        <w:rPr>
          <w:sz w:val="20"/>
          <w:szCs w:val="20"/>
        </w:rPr>
        <w:t>KC799</w:t>
      </w:r>
      <w:r w:rsidRPr="0027220F">
        <w:rPr>
          <w:sz w:val="20"/>
          <w:szCs w:val="20"/>
        </w:rPr>
        <w:t xml:space="preserve"> reserves the right, exercisable upon its sole discretion, to disqualify any individual found to have </w:t>
      </w:r>
    </w:p>
    <w:p w:rsidR="00205DBF" w:rsidRPr="0027220F" w:rsidRDefault="00205DBF" w:rsidP="00C127A6">
      <w:pPr>
        <w:spacing w:after="0"/>
        <w:ind w:left="720" w:firstLine="720"/>
        <w:rPr>
          <w:sz w:val="20"/>
          <w:szCs w:val="20"/>
        </w:rPr>
      </w:pPr>
      <w:r w:rsidRPr="0027220F">
        <w:rPr>
          <w:sz w:val="20"/>
          <w:szCs w:val="20"/>
        </w:rPr>
        <w:t xml:space="preserve">A. violated these Official Rules; </w:t>
      </w:r>
    </w:p>
    <w:p w:rsidR="00205DBF" w:rsidRPr="0027220F" w:rsidRDefault="00205DBF" w:rsidP="00C127A6">
      <w:pPr>
        <w:spacing w:after="0"/>
        <w:ind w:left="720" w:firstLine="720"/>
        <w:rPr>
          <w:sz w:val="20"/>
          <w:szCs w:val="20"/>
        </w:rPr>
      </w:pPr>
      <w:r w:rsidRPr="0027220F">
        <w:rPr>
          <w:sz w:val="20"/>
          <w:szCs w:val="20"/>
        </w:rPr>
        <w:t xml:space="preserve">B. interfered with the entry process or the operation of the Raffle; </w:t>
      </w:r>
    </w:p>
    <w:p w:rsidR="00205DBF" w:rsidRPr="0027220F" w:rsidRDefault="00205DBF" w:rsidP="00C127A6">
      <w:pPr>
        <w:spacing w:after="0"/>
        <w:ind w:left="720" w:firstLine="720"/>
        <w:rPr>
          <w:sz w:val="20"/>
          <w:szCs w:val="20"/>
        </w:rPr>
      </w:pPr>
      <w:r w:rsidRPr="0027220F">
        <w:rPr>
          <w:sz w:val="20"/>
          <w:szCs w:val="20"/>
        </w:rPr>
        <w:t xml:space="preserve">C. altered or attempted to alter the random outcome of the Raffle; </w:t>
      </w:r>
    </w:p>
    <w:p w:rsidR="00205DBF" w:rsidRPr="0027220F" w:rsidRDefault="00205DBF" w:rsidP="00C127A6">
      <w:pPr>
        <w:spacing w:after="0"/>
        <w:ind w:left="720" w:firstLine="720"/>
        <w:rPr>
          <w:sz w:val="20"/>
          <w:szCs w:val="20"/>
        </w:rPr>
      </w:pPr>
      <w:r w:rsidRPr="0027220F">
        <w:rPr>
          <w:sz w:val="20"/>
          <w:szCs w:val="20"/>
        </w:rPr>
        <w:t xml:space="preserve">D. violated any law or regulation by participating in the Raffle; or </w:t>
      </w:r>
    </w:p>
    <w:p w:rsidR="00205DBF" w:rsidRPr="0027220F" w:rsidRDefault="00205DBF" w:rsidP="00C127A6">
      <w:pPr>
        <w:spacing w:after="0"/>
        <w:ind w:left="1440"/>
        <w:rPr>
          <w:sz w:val="20"/>
          <w:szCs w:val="20"/>
        </w:rPr>
      </w:pPr>
      <w:r w:rsidRPr="0027220F">
        <w:rPr>
          <w:sz w:val="20"/>
          <w:szCs w:val="20"/>
        </w:rPr>
        <w:t xml:space="preserve">E. fraudulently completed the entry form or provided other false information to the </w:t>
      </w:r>
      <w:r w:rsidR="00AE0DA6" w:rsidRPr="0027220F">
        <w:rPr>
          <w:sz w:val="20"/>
          <w:szCs w:val="20"/>
        </w:rPr>
        <w:t>KC799</w:t>
      </w:r>
      <w:r w:rsidRPr="0027220F">
        <w:rPr>
          <w:sz w:val="20"/>
          <w:szCs w:val="20"/>
        </w:rPr>
        <w:t xml:space="preserve">. </w:t>
      </w:r>
    </w:p>
    <w:p w:rsidR="00205DBF" w:rsidRPr="0027220F" w:rsidRDefault="00205DBF" w:rsidP="00C127A6">
      <w:pPr>
        <w:spacing w:after="0"/>
        <w:ind w:left="720"/>
        <w:rPr>
          <w:sz w:val="20"/>
          <w:szCs w:val="20"/>
        </w:rPr>
      </w:pPr>
      <w:r w:rsidRPr="0027220F">
        <w:rPr>
          <w:sz w:val="20"/>
          <w:szCs w:val="20"/>
        </w:rPr>
        <w:t xml:space="preserve">C. IN NO EVENT WILL THE </w:t>
      </w:r>
      <w:r w:rsidR="00AE0DA6" w:rsidRPr="0027220F">
        <w:rPr>
          <w:sz w:val="20"/>
          <w:szCs w:val="20"/>
        </w:rPr>
        <w:t>KC799</w:t>
      </w:r>
      <w:r w:rsidRPr="0027220F">
        <w:rPr>
          <w:sz w:val="20"/>
          <w:szCs w:val="20"/>
        </w:rPr>
        <w:t xml:space="preserve"> OR ITS BOARD MEMBERS, AGENTS OR EMPLOYEES (COLLECTIVELY, “SPONSORS”), BE LIABLE FOR ANY DAMAGES OR LOSSES OF ANY KIND, INCLUDING DIRECT, INDIRECT, INCIDENTAL, CONSEQUENTIAL, STATUTORY OR PUNITIVE DAMAGES. WITHOUT LIMITING THE FOREGOING, WITH RESPECT TO THE RAFFLE AND TO THE GRAND PRIZE, THE SPONSORS MAKE NO WARRANTY OF ANY KIND, EITHER EXPRESS OR IMPLIED, INCLUDING BUT NOT LIMITED TO, THE IMPLIED WARRANTIES OF MERCHANTABILITY OR FITNESS FOR A PARTICULAR PURPOSE. </w:t>
      </w:r>
    </w:p>
    <w:p w:rsidR="0027220F" w:rsidRDefault="0027220F" w:rsidP="00C127A6">
      <w:pPr>
        <w:spacing w:after="0"/>
        <w:ind w:left="720"/>
        <w:rPr>
          <w:sz w:val="20"/>
          <w:szCs w:val="20"/>
        </w:rPr>
      </w:pPr>
    </w:p>
    <w:p w:rsidR="0027220F" w:rsidRDefault="00205DBF" w:rsidP="00C127A6">
      <w:pPr>
        <w:spacing w:after="0"/>
        <w:ind w:left="720"/>
        <w:rPr>
          <w:sz w:val="20"/>
          <w:szCs w:val="20"/>
        </w:rPr>
      </w:pPr>
      <w:r w:rsidRPr="0027220F">
        <w:rPr>
          <w:sz w:val="20"/>
          <w:szCs w:val="20"/>
        </w:rPr>
        <w:t xml:space="preserve">D. </w:t>
      </w:r>
      <w:proofErr w:type="gramStart"/>
      <w:r w:rsidR="00467FD2" w:rsidRPr="0027220F">
        <w:rPr>
          <w:sz w:val="20"/>
          <w:szCs w:val="20"/>
        </w:rPr>
        <w:t>The</w:t>
      </w:r>
      <w:proofErr w:type="gramEnd"/>
      <w:r w:rsidR="00467FD2" w:rsidRPr="0027220F">
        <w:rPr>
          <w:sz w:val="20"/>
          <w:szCs w:val="20"/>
        </w:rPr>
        <w:t xml:space="preserve"> KC799 will pay the Federal withholding tax to the IRS as part of the prize.  </w:t>
      </w:r>
      <w:r w:rsidRPr="0027220F">
        <w:rPr>
          <w:sz w:val="20"/>
          <w:szCs w:val="20"/>
        </w:rPr>
        <w:t>Winner must complete Form W-9 and sign W-2G prior to delivery of the vehicle. The value of the car is taxable income to the winner.</w:t>
      </w:r>
      <w:r w:rsidR="0027220F">
        <w:rPr>
          <w:sz w:val="20"/>
          <w:szCs w:val="20"/>
        </w:rPr>
        <w:t xml:space="preserve"> </w:t>
      </w:r>
    </w:p>
    <w:p w:rsidR="0027220F" w:rsidRDefault="0027220F" w:rsidP="00C127A6">
      <w:pPr>
        <w:spacing w:after="0"/>
        <w:ind w:left="720"/>
        <w:rPr>
          <w:sz w:val="20"/>
          <w:szCs w:val="20"/>
        </w:rPr>
      </w:pPr>
      <w:r>
        <w:rPr>
          <w:sz w:val="20"/>
          <w:szCs w:val="20"/>
        </w:rPr>
        <w:t xml:space="preserve"> </w:t>
      </w:r>
    </w:p>
    <w:p w:rsidR="00467FD2" w:rsidRPr="0027220F" w:rsidRDefault="00467FD2" w:rsidP="00C127A6">
      <w:pPr>
        <w:spacing w:after="0"/>
        <w:ind w:left="720"/>
        <w:rPr>
          <w:sz w:val="20"/>
          <w:szCs w:val="20"/>
        </w:rPr>
      </w:pPr>
      <w:r w:rsidRPr="0027220F">
        <w:rPr>
          <w:sz w:val="20"/>
          <w:szCs w:val="20"/>
        </w:rPr>
        <w:t xml:space="preserve">E. All </w:t>
      </w:r>
      <w:r w:rsidR="001C0346" w:rsidRPr="0027220F">
        <w:rPr>
          <w:sz w:val="20"/>
          <w:szCs w:val="20"/>
        </w:rPr>
        <w:t xml:space="preserve">Texas state </w:t>
      </w:r>
      <w:r w:rsidRPr="0027220F">
        <w:rPr>
          <w:sz w:val="20"/>
          <w:szCs w:val="20"/>
        </w:rPr>
        <w:t>taxes, fees, assessments, title and registration fees, insurance, and like charges, associated with the receipt or use of the prize</w:t>
      </w:r>
      <w:r w:rsidR="001C0346" w:rsidRPr="0027220F">
        <w:rPr>
          <w:sz w:val="20"/>
          <w:szCs w:val="20"/>
        </w:rPr>
        <w:t xml:space="preserve"> incl</w:t>
      </w:r>
      <w:r w:rsidRPr="0027220F">
        <w:rPr>
          <w:sz w:val="20"/>
          <w:szCs w:val="20"/>
        </w:rPr>
        <w:t>uded in the raffle are the sole responsibility of the winner. There is no cash value available to the winner of the prize. Winner must complete</w:t>
      </w:r>
      <w:r w:rsidR="001C0346" w:rsidRPr="0027220F">
        <w:rPr>
          <w:sz w:val="20"/>
          <w:szCs w:val="20"/>
        </w:rPr>
        <w:t xml:space="preserve"> any and all f</w:t>
      </w:r>
      <w:r w:rsidRPr="0027220F">
        <w:rPr>
          <w:sz w:val="20"/>
          <w:szCs w:val="20"/>
        </w:rPr>
        <w:t>orm</w:t>
      </w:r>
      <w:r w:rsidR="001C0346" w:rsidRPr="0027220F">
        <w:rPr>
          <w:sz w:val="20"/>
          <w:szCs w:val="20"/>
        </w:rPr>
        <w:t xml:space="preserve">s necessary to take </w:t>
      </w:r>
      <w:r w:rsidRPr="0027220F">
        <w:rPr>
          <w:sz w:val="20"/>
          <w:szCs w:val="20"/>
        </w:rPr>
        <w:t>delivery of the vehicle.</w:t>
      </w:r>
      <w:r w:rsidR="0027220F">
        <w:rPr>
          <w:sz w:val="20"/>
          <w:szCs w:val="20"/>
        </w:rPr>
        <w:t xml:space="preserve">  </w:t>
      </w:r>
    </w:p>
    <w:sectPr w:rsidR="00467FD2" w:rsidRPr="0027220F" w:rsidSect="0027220F">
      <w:pgSz w:w="12240" w:h="15840"/>
      <w:pgMar w:top="288" w:right="288" w:bottom="245"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5DBF"/>
    <w:rsid w:val="001C0346"/>
    <w:rsid w:val="00205DBF"/>
    <w:rsid w:val="0027220F"/>
    <w:rsid w:val="00347537"/>
    <w:rsid w:val="00407A46"/>
    <w:rsid w:val="00467FD2"/>
    <w:rsid w:val="0049260B"/>
    <w:rsid w:val="00561E80"/>
    <w:rsid w:val="005967A6"/>
    <w:rsid w:val="00720DA8"/>
    <w:rsid w:val="00764A80"/>
    <w:rsid w:val="00830AC8"/>
    <w:rsid w:val="008C36C1"/>
    <w:rsid w:val="009050DB"/>
    <w:rsid w:val="009356A4"/>
    <w:rsid w:val="009F4C42"/>
    <w:rsid w:val="00A76BE3"/>
    <w:rsid w:val="00AE0DA6"/>
    <w:rsid w:val="00B464C0"/>
    <w:rsid w:val="00C127A6"/>
    <w:rsid w:val="00E73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8</cp:revision>
  <dcterms:created xsi:type="dcterms:W3CDTF">2019-01-30T23:35:00Z</dcterms:created>
  <dcterms:modified xsi:type="dcterms:W3CDTF">2019-01-31T14:48:00Z</dcterms:modified>
</cp:coreProperties>
</file>